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AF8" w:rsidRPr="0046510F" w:rsidRDefault="00B71AF8" w:rsidP="00B71AF8">
      <w:pPr>
        <w:overflowPunct w:val="0"/>
        <w:autoSpaceDE w:val="0"/>
        <w:autoSpaceDN w:val="0"/>
        <w:adjustRightInd w:val="0"/>
        <w:spacing w:line="240" w:lineRule="atLeast"/>
        <w:ind w:right="-1"/>
        <w:jc w:val="center"/>
        <w:textAlignment w:val="baseline"/>
        <w:rPr>
          <w:b/>
          <w:bCs/>
          <w:sz w:val="32"/>
          <w:szCs w:val="32"/>
        </w:rPr>
      </w:pPr>
      <w:r w:rsidRPr="0046510F">
        <w:rPr>
          <w:b/>
          <w:bCs/>
          <w:sz w:val="32"/>
          <w:szCs w:val="32"/>
        </w:rPr>
        <w:t>Администрация</w:t>
      </w:r>
    </w:p>
    <w:p w:rsidR="00B71AF8" w:rsidRPr="0046510F" w:rsidRDefault="00B71AF8" w:rsidP="00B71AF8">
      <w:pPr>
        <w:overflowPunct w:val="0"/>
        <w:autoSpaceDE w:val="0"/>
        <w:autoSpaceDN w:val="0"/>
        <w:adjustRightInd w:val="0"/>
        <w:spacing w:line="240" w:lineRule="atLeast"/>
        <w:ind w:right="-1"/>
        <w:jc w:val="center"/>
        <w:textAlignment w:val="baseline"/>
        <w:rPr>
          <w:b/>
          <w:bCs/>
          <w:sz w:val="36"/>
          <w:szCs w:val="36"/>
          <w:u w:val="single"/>
        </w:rPr>
      </w:pPr>
      <w:r w:rsidRPr="0046510F">
        <w:rPr>
          <w:b/>
          <w:bCs/>
          <w:sz w:val="32"/>
          <w:szCs w:val="32"/>
        </w:rPr>
        <w:t>городского поселения Малиновский</w:t>
      </w:r>
    </w:p>
    <w:p w:rsidR="00B71AF8" w:rsidRPr="0046510F" w:rsidRDefault="00B71AF8" w:rsidP="00B71AF8">
      <w:pPr>
        <w:jc w:val="center"/>
        <w:rPr>
          <w:b/>
          <w:bCs/>
          <w:sz w:val="26"/>
          <w:szCs w:val="26"/>
        </w:rPr>
      </w:pPr>
      <w:r w:rsidRPr="0046510F">
        <w:rPr>
          <w:b/>
          <w:bCs/>
          <w:sz w:val="26"/>
          <w:szCs w:val="26"/>
        </w:rPr>
        <w:t>Советского района</w:t>
      </w:r>
    </w:p>
    <w:p w:rsidR="00B71AF8" w:rsidRPr="0046510F" w:rsidRDefault="00B71AF8" w:rsidP="00B71AF8">
      <w:pPr>
        <w:jc w:val="center"/>
        <w:rPr>
          <w:b/>
          <w:bCs/>
          <w:sz w:val="26"/>
          <w:szCs w:val="26"/>
        </w:rPr>
      </w:pPr>
      <w:r w:rsidRPr="0046510F">
        <w:rPr>
          <w:b/>
          <w:bCs/>
          <w:sz w:val="26"/>
          <w:szCs w:val="26"/>
        </w:rPr>
        <w:t>Ханты - Мансийского автономного округа – Югры</w:t>
      </w:r>
    </w:p>
    <w:p w:rsidR="00B71AF8" w:rsidRPr="0046510F" w:rsidRDefault="00B71AF8" w:rsidP="00B71AF8">
      <w:pPr>
        <w:pBdr>
          <w:bottom w:val="double" w:sz="12" w:space="1" w:color="auto"/>
        </w:pBdr>
        <w:overflowPunct w:val="0"/>
        <w:autoSpaceDE w:val="0"/>
        <w:autoSpaceDN w:val="0"/>
        <w:adjustRightInd w:val="0"/>
        <w:ind w:right="-1"/>
        <w:textAlignment w:val="baseline"/>
        <w:rPr>
          <w:sz w:val="22"/>
          <w:szCs w:val="22"/>
        </w:rPr>
      </w:pPr>
      <w:r w:rsidRPr="0046510F">
        <w:rPr>
          <w:b/>
          <w:bCs/>
          <w:sz w:val="36"/>
          <w:szCs w:val="36"/>
          <w:u w:val="single"/>
        </w:rPr>
        <w:t xml:space="preserve">                    </w:t>
      </w:r>
      <w:r w:rsidRPr="0046510F">
        <w:rPr>
          <w:sz w:val="16"/>
          <w:szCs w:val="16"/>
        </w:rPr>
        <w:t xml:space="preserve"> </w:t>
      </w:r>
      <w:r w:rsidRPr="0046510F">
        <w:rPr>
          <w:sz w:val="22"/>
          <w:szCs w:val="22"/>
        </w:rPr>
        <w:t xml:space="preserve">                                                                        </w:t>
      </w:r>
    </w:p>
    <w:p w:rsidR="00B71AF8" w:rsidRPr="0046510F" w:rsidRDefault="00B71AF8" w:rsidP="00B71AF8">
      <w:pPr>
        <w:shd w:val="clear" w:color="auto" w:fill="FFFFFF"/>
        <w:overflowPunct w:val="0"/>
        <w:autoSpaceDE w:val="0"/>
        <w:autoSpaceDN w:val="0"/>
        <w:adjustRightInd w:val="0"/>
        <w:ind w:right="-1"/>
        <w:jc w:val="center"/>
        <w:textAlignment w:val="baseline"/>
        <w:rPr>
          <w:b/>
          <w:bCs/>
          <w:spacing w:val="-3"/>
          <w:sz w:val="48"/>
          <w:szCs w:val="48"/>
        </w:rPr>
      </w:pPr>
    </w:p>
    <w:p w:rsidR="00B71AF8" w:rsidRPr="0046510F" w:rsidRDefault="00B71AF8" w:rsidP="00B71AF8">
      <w:pPr>
        <w:shd w:val="clear" w:color="auto" w:fill="FFFFFF"/>
        <w:overflowPunct w:val="0"/>
        <w:autoSpaceDE w:val="0"/>
        <w:autoSpaceDN w:val="0"/>
        <w:adjustRightInd w:val="0"/>
        <w:ind w:right="-1"/>
        <w:jc w:val="center"/>
        <w:textAlignment w:val="baseline"/>
        <w:rPr>
          <w:b/>
          <w:bCs/>
          <w:spacing w:val="-3"/>
          <w:sz w:val="32"/>
          <w:szCs w:val="32"/>
        </w:rPr>
      </w:pPr>
      <w:proofErr w:type="gramStart"/>
      <w:r w:rsidRPr="0046510F">
        <w:rPr>
          <w:b/>
          <w:bCs/>
          <w:spacing w:val="-3"/>
          <w:sz w:val="48"/>
          <w:szCs w:val="48"/>
        </w:rPr>
        <w:t>П</w:t>
      </w:r>
      <w:proofErr w:type="gramEnd"/>
      <w:r w:rsidRPr="0046510F">
        <w:rPr>
          <w:b/>
          <w:bCs/>
          <w:spacing w:val="-3"/>
          <w:sz w:val="48"/>
          <w:szCs w:val="48"/>
        </w:rPr>
        <w:t xml:space="preserve"> О С Т А Н О В Л Е Н И Е</w:t>
      </w:r>
    </w:p>
    <w:p w:rsidR="00B71AF8" w:rsidRDefault="00B71AF8" w:rsidP="00B71AF8">
      <w:pPr>
        <w:jc w:val="both"/>
      </w:pPr>
    </w:p>
    <w:p w:rsidR="00B71AF8" w:rsidRDefault="00B71AF8" w:rsidP="00B71AF8">
      <w:pPr>
        <w:jc w:val="both"/>
        <w:rPr>
          <w:sz w:val="24"/>
          <w:szCs w:val="24"/>
        </w:rPr>
      </w:pPr>
    </w:p>
    <w:p w:rsidR="00B71AF8" w:rsidRDefault="00B71AF8" w:rsidP="00B71AF8">
      <w:pPr>
        <w:jc w:val="both"/>
        <w:rPr>
          <w:sz w:val="24"/>
          <w:szCs w:val="24"/>
        </w:rPr>
      </w:pPr>
      <w:r>
        <w:rPr>
          <w:sz w:val="24"/>
          <w:szCs w:val="24"/>
        </w:rPr>
        <w:t>«</w:t>
      </w:r>
      <w:r>
        <w:rPr>
          <w:sz w:val="24"/>
          <w:szCs w:val="24"/>
        </w:rPr>
        <w:t>22</w:t>
      </w:r>
      <w:r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>
        <w:rPr>
          <w:sz w:val="24"/>
          <w:szCs w:val="24"/>
        </w:rPr>
        <w:t xml:space="preserve">  201</w:t>
      </w:r>
      <w:r>
        <w:rPr>
          <w:sz w:val="24"/>
          <w:szCs w:val="24"/>
        </w:rPr>
        <w:t>9</w:t>
      </w:r>
      <w:r>
        <w:rPr>
          <w:sz w:val="24"/>
          <w:szCs w:val="24"/>
        </w:rPr>
        <w:t xml:space="preserve"> года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№</w:t>
      </w:r>
      <w:r>
        <w:rPr>
          <w:sz w:val="24"/>
          <w:szCs w:val="24"/>
        </w:rPr>
        <w:t xml:space="preserve"> 113/НПА</w:t>
      </w:r>
    </w:p>
    <w:p w:rsidR="00B71AF8" w:rsidRPr="001D3279" w:rsidRDefault="00B71AF8" w:rsidP="00B71AF8">
      <w:pPr>
        <w:jc w:val="both"/>
        <w:rPr>
          <w:sz w:val="24"/>
          <w:szCs w:val="24"/>
        </w:rPr>
      </w:pPr>
      <w:r>
        <w:rPr>
          <w:sz w:val="24"/>
          <w:szCs w:val="24"/>
        </w:rPr>
        <w:t>городское поселение Малиновский</w:t>
      </w:r>
      <w:r w:rsidRPr="001D3279">
        <w:rPr>
          <w:sz w:val="24"/>
          <w:szCs w:val="24"/>
        </w:rPr>
        <w:t xml:space="preserve">                                                   </w:t>
      </w:r>
      <w:bookmarkStart w:id="0" w:name="_GoBack"/>
      <w:bookmarkEnd w:id="0"/>
      <w:r w:rsidRPr="001D3279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     </w:t>
      </w:r>
    </w:p>
    <w:p w:rsidR="00B71AF8" w:rsidRDefault="00B71AF8" w:rsidP="00B71AF8">
      <w:pPr>
        <w:jc w:val="both"/>
      </w:pPr>
    </w:p>
    <w:p w:rsidR="00B71AF8" w:rsidRDefault="00B71AF8" w:rsidP="00B71AF8">
      <w:pPr>
        <w:pStyle w:val="HEADERTEXT"/>
        <w:rPr>
          <w:b/>
          <w:bCs/>
        </w:rPr>
      </w:pPr>
    </w:p>
    <w:p w:rsidR="00B71AF8" w:rsidRPr="00B71AF8" w:rsidRDefault="00B71AF8" w:rsidP="00B71AF8">
      <w:pPr>
        <w:pStyle w:val="HEADERTEXT"/>
        <w:ind w:right="-1"/>
        <w:jc w:val="center"/>
        <w:rPr>
          <w:rFonts w:ascii="Times New Roman" w:hAnsi="Times New Roman" w:cs="Times New Roman"/>
          <w:b/>
          <w:bCs/>
          <w:color w:val="auto"/>
          <w:sz w:val="26"/>
          <w:szCs w:val="26"/>
        </w:rPr>
      </w:pPr>
      <w:r w:rsidRPr="00B71AF8">
        <w:rPr>
          <w:rFonts w:ascii="Times New Roman" w:hAnsi="Times New Roman" w:cs="Times New Roman"/>
          <w:b/>
          <w:bCs/>
          <w:color w:val="auto"/>
          <w:sz w:val="26"/>
          <w:szCs w:val="26"/>
        </w:rPr>
        <w:t>О внесении изменений в постановление администрации городского поселения Малиновский от 07 сентября 2018 года № 203 «</w:t>
      </w:r>
      <w:r w:rsidRPr="00B71AF8">
        <w:rPr>
          <w:rFonts w:ascii="Times New Roman" w:hAnsi="Times New Roman" w:cs="Times New Roman"/>
          <w:b/>
          <w:bCs/>
          <w:color w:val="auto"/>
          <w:sz w:val="26"/>
          <w:szCs w:val="26"/>
        </w:rPr>
        <w:t>Об установлении Порядка рассмотрения обращений граждан  в  органах местного самоуправления городского поселения Малиновский</w:t>
      </w:r>
      <w:r w:rsidRPr="00B71AF8">
        <w:rPr>
          <w:rFonts w:ascii="Times New Roman" w:hAnsi="Times New Roman" w:cs="Times New Roman"/>
          <w:b/>
          <w:bCs/>
          <w:color w:val="auto"/>
          <w:sz w:val="26"/>
          <w:szCs w:val="26"/>
        </w:rPr>
        <w:t>»</w:t>
      </w:r>
    </w:p>
    <w:p w:rsidR="00B71AF8" w:rsidRPr="00B71AF8" w:rsidRDefault="00B71AF8" w:rsidP="00B71AF8">
      <w:pPr>
        <w:jc w:val="center"/>
        <w:rPr>
          <w:b/>
          <w:sz w:val="26"/>
          <w:szCs w:val="26"/>
        </w:rPr>
      </w:pPr>
    </w:p>
    <w:p w:rsidR="00B71AF8" w:rsidRDefault="00B71AF8" w:rsidP="00B71AF8">
      <w:pPr>
        <w:jc w:val="both"/>
      </w:pPr>
    </w:p>
    <w:p w:rsidR="00B71AF8" w:rsidRPr="00E546E0" w:rsidRDefault="00B71AF8" w:rsidP="00B71AF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</w:t>
      </w:r>
      <w:r>
        <w:rPr>
          <w:sz w:val="24"/>
          <w:szCs w:val="24"/>
        </w:rPr>
        <w:t xml:space="preserve"> Федеральным законом </w:t>
      </w:r>
      <w:r w:rsidRPr="00B71AF8">
        <w:rPr>
          <w:sz w:val="24"/>
          <w:szCs w:val="24"/>
        </w:rPr>
        <w:t>от 6 октября 2003 года</w:t>
      </w:r>
      <w:r w:rsidRPr="00B71AF8">
        <w:rPr>
          <w:sz w:val="24"/>
          <w:szCs w:val="24"/>
        </w:rPr>
        <w:t xml:space="preserve"> №131-ФЗ  «Об общих принципах организации местного самоуправления в Российской Федерации»,   </w:t>
      </w:r>
      <w:r w:rsidRPr="00B71AF8">
        <w:rPr>
          <w:color w:val="000000"/>
          <w:sz w:val="24"/>
          <w:szCs w:val="24"/>
        </w:rPr>
        <w:t>Федеральным законом от  2 мая 2006 года</w:t>
      </w:r>
      <w:r w:rsidRPr="00B71AF8">
        <w:rPr>
          <w:color w:val="000000"/>
          <w:sz w:val="24"/>
          <w:szCs w:val="24"/>
        </w:rPr>
        <w:t xml:space="preserve">  № 59-ФЗ  «О порядке рассмотрения граждан  </w:t>
      </w:r>
      <w:r w:rsidRPr="00E546E0">
        <w:rPr>
          <w:sz w:val="24"/>
          <w:szCs w:val="24"/>
        </w:rPr>
        <w:t>Российской Федерации»</w:t>
      </w:r>
      <w:r w:rsidR="00E546E0">
        <w:rPr>
          <w:sz w:val="24"/>
          <w:szCs w:val="24"/>
        </w:rPr>
        <w:t>,</w:t>
      </w:r>
      <w:r w:rsidRPr="00E546E0">
        <w:rPr>
          <w:sz w:val="24"/>
          <w:szCs w:val="24"/>
        </w:rPr>
        <w:t xml:space="preserve"> с </w:t>
      </w:r>
      <w:proofErr w:type="gramStart"/>
      <w:r w:rsidRPr="00E546E0">
        <w:rPr>
          <w:sz w:val="24"/>
          <w:szCs w:val="24"/>
        </w:rPr>
        <w:t>изменениями</w:t>
      </w:r>
      <w:proofErr w:type="gramEnd"/>
      <w:r w:rsidRPr="00E546E0">
        <w:rPr>
          <w:sz w:val="24"/>
          <w:szCs w:val="24"/>
        </w:rPr>
        <w:t xml:space="preserve"> внесенными Федеральным законом </w:t>
      </w:r>
      <w:r w:rsidRPr="00E546E0">
        <w:rPr>
          <w:sz w:val="24"/>
          <w:szCs w:val="24"/>
          <w:shd w:val="clear" w:color="auto" w:fill="FFFFFF"/>
        </w:rPr>
        <w:t>от 27 декабря 2018 года</w:t>
      </w:r>
      <w:r w:rsidRPr="00E546E0">
        <w:rPr>
          <w:sz w:val="24"/>
          <w:szCs w:val="24"/>
          <w:shd w:val="clear" w:color="auto" w:fill="FFFFFF"/>
        </w:rPr>
        <w:t xml:space="preserve"> N 528-ФЗ</w:t>
      </w:r>
      <w:r w:rsidRPr="00E546E0">
        <w:rPr>
          <w:sz w:val="24"/>
          <w:szCs w:val="24"/>
          <w:shd w:val="clear" w:color="auto" w:fill="FFFFFF"/>
        </w:rPr>
        <w:t xml:space="preserve"> «</w:t>
      </w:r>
      <w:r w:rsidRPr="00E546E0">
        <w:rPr>
          <w:sz w:val="24"/>
          <w:szCs w:val="24"/>
          <w:shd w:val="clear" w:color="auto" w:fill="FFFFFF"/>
        </w:rPr>
        <w:t xml:space="preserve">О внесении изменений в отдельные законодательные акты Российской Федерации и признании утратившим силу пункта 2 части 2 статьи 22 Федерального закона </w:t>
      </w:r>
      <w:r w:rsidRPr="00E546E0">
        <w:rPr>
          <w:sz w:val="24"/>
          <w:szCs w:val="24"/>
          <w:shd w:val="clear" w:color="auto" w:fill="FFFFFF"/>
        </w:rPr>
        <w:t>«</w:t>
      </w:r>
      <w:r w:rsidRPr="00E546E0">
        <w:rPr>
          <w:sz w:val="24"/>
          <w:szCs w:val="24"/>
          <w:shd w:val="clear" w:color="auto" w:fill="FFFFFF"/>
        </w:rPr>
        <w:t>О территориях опережающего социально-экономического развития в Российской Федерации" в связи с реорганизацией государственного управления в сфере миграции и в сфере внутренних дел</w:t>
      </w:r>
      <w:r w:rsidRPr="00E546E0">
        <w:rPr>
          <w:sz w:val="24"/>
          <w:szCs w:val="24"/>
          <w:shd w:val="clear" w:color="auto" w:fill="FFFFFF"/>
        </w:rPr>
        <w:t>»</w:t>
      </w:r>
      <w:r w:rsidRPr="00E546E0">
        <w:rPr>
          <w:sz w:val="24"/>
          <w:szCs w:val="24"/>
        </w:rPr>
        <w:t>, Уставом городского п</w:t>
      </w:r>
      <w:r w:rsidRPr="00E546E0">
        <w:rPr>
          <w:sz w:val="24"/>
          <w:szCs w:val="24"/>
        </w:rPr>
        <w:t>о</w:t>
      </w:r>
      <w:r w:rsidRPr="00E546E0">
        <w:rPr>
          <w:sz w:val="24"/>
          <w:szCs w:val="24"/>
        </w:rPr>
        <w:t>селения Малиновский</w:t>
      </w:r>
      <w:r w:rsidRPr="00E546E0">
        <w:rPr>
          <w:sz w:val="24"/>
          <w:szCs w:val="24"/>
        </w:rPr>
        <w:t>, постановляю</w:t>
      </w:r>
      <w:r w:rsidRPr="00E546E0">
        <w:rPr>
          <w:sz w:val="24"/>
          <w:szCs w:val="24"/>
        </w:rPr>
        <w:t>:</w:t>
      </w:r>
    </w:p>
    <w:p w:rsidR="00B71AF8" w:rsidRPr="00E546E0" w:rsidRDefault="00B71AF8" w:rsidP="00B71AF8">
      <w:pPr>
        <w:jc w:val="both"/>
        <w:rPr>
          <w:sz w:val="24"/>
          <w:szCs w:val="24"/>
        </w:rPr>
      </w:pPr>
    </w:p>
    <w:p w:rsidR="00B71AF8" w:rsidRPr="00E546E0" w:rsidRDefault="00B71AF8" w:rsidP="00E546E0">
      <w:pPr>
        <w:pStyle w:val="HEADERTEXT"/>
        <w:ind w:right="-1" w:firstLine="567"/>
        <w:jc w:val="both"/>
        <w:rPr>
          <w:rFonts w:ascii="Times New Roman" w:hAnsi="Times New Roman" w:cs="Times New Roman"/>
          <w:bCs/>
          <w:color w:val="auto"/>
          <w:sz w:val="24"/>
          <w:szCs w:val="24"/>
        </w:rPr>
      </w:pPr>
      <w:r w:rsidRPr="00E546E0">
        <w:rPr>
          <w:rFonts w:ascii="Times New Roman" w:hAnsi="Times New Roman" w:cs="Times New Roman"/>
          <w:color w:val="auto"/>
          <w:sz w:val="24"/>
          <w:szCs w:val="24"/>
        </w:rPr>
        <w:t>1.</w:t>
      </w:r>
      <w:r w:rsidRPr="00E546E0">
        <w:rPr>
          <w:rFonts w:ascii="Times New Roman" w:hAnsi="Times New Roman" w:cs="Times New Roman"/>
          <w:color w:val="auto"/>
          <w:sz w:val="24"/>
          <w:szCs w:val="24"/>
        </w:rPr>
        <w:t xml:space="preserve"> Внести в постановление администрации городского поселения Малиновский</w:t>
      </w:r>
      <w:r w:rsidRPr="00E546E0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  <w:r w:rsidRPr="00E546E0">
        <w:rPr>
          <w:rFonts w:ascii="Times New Roman" w:hAnsi="Times New Roman" w:cs="Times New Roman"/>
          <w:bCs/>
          <w:color w:val="auto"/>
          <w:sz w:val="24"/>
          <w:szCs w:val="24"/>
        </w:rPr>
        <w:t>от 07 сентября 2018 года № 203 «Об установлении Порядка рассмотрения обращений граждан  в  органах местного самоуправления городского поселения Малиновский»</w:t>
      </w:r>
      <w:r w:rsidRPr="00E546E0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следующие изменения:</w:t>
      </w:r>
    </w:p>
    <w:p w:rsidR="00B71AF8" w:rsidRDefault="00B71AF8" w:rsidP="00E546E0">
      <w:pPr>
        <w:pStyle w:val="HEADERTEXT"/>
        <w:ind w:right="-1" w:firstLine="567"/>
        <w:jc w:val="both"/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</w:pPr>
      <w:r w:rsidRPr="00E546E0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1.1. </w:t>
      </w:r>
      <w:r w:rsidR="00E546E0" w:rsidRPr="00E546E0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в </w:t>
      </w:r>
      <w:r w:rsidRPr="00E546E0">
        <w:rPr>
          <w:rFonts w:ascii="Times New Roman" w:hAnsi="Times New Roman" w:cs="Times New Roman"/>
          <w:bCs/>
          <w:color w:val="auto"/>
          <w:sz w:val="24"/>
          <w:szCs w:val="24"/>
        </w:rPr>
        <w:t>пункт</w:t>
      </w:r>
      <w:r w:rsidR="00E546E0" w:rsidRPr="00E546E0">
        <w:rPr>
          <w:rFonts w:ascii="Times New Roman" w:hAnsi="Times New Roman" w:cs="Times New Roman"/>
          <w:bCs/>
          <w:color w:val="auto"/>
          <w:sz w:val="24"/>
          <w:szCs w:val="24"/>
        </w:rPr>
        <w:t>е</w:t>
      </w:r>
      <w:r w:rsidRPr="00E546E0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11 раздела 2 Порядка </w:t>
      </w:r>
      <w:r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слова </w:t>
      </w:r>
      <w:r w:rsidR="00E546E0"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«</w:t>
      </w:r>
      <w:r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территориальный орган федерального органа исполнительной власти, осуществляющего правоприменительные функции, функции по контролю, надзору и оказанию государс</w:t>
      </w:r>
      <w:r w:rsidR="00E546E0"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твенных услуг в сфере миграции</w:t>
      </w:r>
      <w:proofErr w:type="gramStart"/>
      <w:r w:rsidR="00E546E0"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,»</w:t>
      </w:r>
      <w:proofErr w:type="gramEnd"/>
      <w:r w:rsidR="00E546E0"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заменить словами «</w:t>
      </w:r>
      <w:r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территориальный орган федерального органа исполнительно</w:t>
      </w:r>
      <w:r w:rsidR="00E546E0" w:rsidRPr="00E546E0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й власти в сфере внутренних дел».</w:t>
      </w:r>
    </w:p>
    <w:p w:rsidR="00E546E0" w:rsidRPr="007264B8" w:rsidRDefault="00E546E0" w:rsidP="00E546E0">
      <w:pPr>
        <w:pStyle w:val="consplusnormal"/>
        <w:spacing w:before="0" w:beforeAutospacing="0" w:after="0" w:afterAutospacing="0"/>
        <w:ind w:firstLine="567"/>
        <w:jc w:val="both"/>
      </w:pPr>
      <w:r>
        <w:t>2</w:t>
      </w:r>
      <w:r w:rsidRPr="00A13C6F">
        <w:t>. Опубликовать настоящее постановление в бюллетене «</w:t>
      </w:r>
      <w:r>
        <w:t>Вестник городского поселения Малиновский</w:t>
      </w:r>
      <w:r w:rsidRPr="00A13C6F">
        <w:t xml:space="preserve">» и разместить на официальном сайте </w:t>
      </w:r>
      <w:r>
        <w:t xml:space="preserve">Администрации городского поселения </w:t>
      </w:r>
      <w:r w:rsidRPr="007264B8">
        <w:t>Малиновский (</w:t>
      </w:r>
      <w:proofErr w:type="spellStart"/>
      <w:r w:rsidRPr="007264B8">
        <w:fldChar w:fldCharType="begin"/>
      </w:r>
      <w:r w:rsidRPr="007264B8">
        <w:instrText xml:space="preserve"> HYPERLINK "http://xn----7sbecrobcgeaekietkh2d4m4b.xn--p1ai/" </w:instrText>
      </w:r>
      <w:r w:rsidRPr="007264B8">
        <w:fldChar w:fldCharType="separate"/>
      </w:r>
      <w:r w:rsidRPr="007264B8">
        <w:rPr>
          <w:rStyle w:val="a4"/>
        </w:rPr>
        <w:t>малиновский-юбилейный</w:t>
      </w:r>
      <w:proofErr w:type="gramStart"/>
      <w:r w:rsidRPr="007264B8">
        <w:rPr>
          <w:rStyle w:val="a4"/>
        </w:rPr>
        <w:t>.р</w:t>
      </w:r>
      <w:proofErr w:type="gramEnd"/>
      <w:r w:rsidRPr="007264B8">
        <w:rPr>
          <w:rStyle w:val="a4"/>
        </w:rPr>
        <w:t>ф</w:t>
      </w:r>
      <w:proofErr w:type="spellEnd"/>
      <w:r w:rsidRPr="007264B8">
        <w:fldChar w:fldCharType="end"/>
      </w:r>
      <w:r w:rsidRPr="007264B8">
        <w:t>).</w:t>
      </w: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  <w:r>
        <w:t>3</w:t>
      </w:r>
      <w:r w:rsidRPr="00A13C6F">
        <w:t xml:space="preserve">. Настоящее постановление вступает в силу с момента его </w:t>
      </w:r>
      <w:r>
        <w:t>официального опубликования.</w:t>
      </w:r>
      <w:r w:rsidRPr="00A13C6F">
        <w:t> </w:t>
      </w: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</w:p>
    <w:p w:rsidR="00E546E0" w:rsidRPr="00E546E0" w:rsidRDefault="00E546E0" w:rsidP="00E546E0">
      <w:pPr>
        <w:tabs>
          <w:tab w:val="left" w:pos="1080"/>
          <w:tab w:val="left" w:pos="1620"/>
        </w:tabs>
        <w:jc w:val="center"/>
        <w:rPr>
          <w:sz w:val="24"/>
          <w:szCs w:val="24"/>
          <w:lang w:eastAsia="en-US"/>
        </w:rPr>
      </w:pPr>
      <w:r w:rsidRPr="00E546E0">
        <w:rPr>
          <w:sz w:val="24"/>
          <w:szCs w:val="24"/>
          <w:lang w:eastAsia="en-US"/>
        </w:rPr>
        <w:t xml:space="preserve">Глава городского поселения Малиновский </w:t>
      </w:r>
      <w:r w:rsidRPr="00E546E0">
        <w:rPr>
          <w:sz w:val="24"/>
          <w:szCs w:val="24"/>
          <w:lang w:eastAsia="en-US"/>
        </w:rPr>
        <w:tab/>
      </w:r>
      <w:r w:rsidRPr="00E546E0">
        <w:rPr>
          <w:sz w:val="24"/>
          <w:szCs w:val="24"/>
          <w:lang w:eastAsia="en-US"/>
        </w:rPr>
        <w:tab/>
      </w:r>
      <w:r w:rsidRPr="00E546E0">
        <w:rPr>
          <w:sz w:val="24"/>
          <w:szCs w:val="24"/>
          <w:lang w:eastAsia="en-US"/>
        </w:rPr>
        <w:tab/>
      </w:r>
      <w:r w:rsidRPr="00E546E0">
        <w:rPr>
          <w:sz w:val="24"/>
          <w:szCs w:val="24"/>
          <w:lang w:eastAsia="en-US"/>
        </w:rPr>
        <w:tab/>
      </w:r>
      <w:r w:rsidRPr="00E546E0">
        <w:rPr>
          <w:sz w:val="24"/>
          <w:szCs w:val="24"/>
          <w:lang w:eastAsia="en-US"/>
        </w:rPr>
        <w:tab/>
        <w:t>Н.С. Киселёва</w:t>
      </w: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</w:p>
    <w:p w:rsidR="00E546E0" w:rsidRDefault="00E546E0" w:rsidP="00E546E0">
      <w:pPr>
        <w:pStyle w:val="a3"/>
        <w:spacing w:before="0" w:beforeAutospacing="0" w:after="0" w:afterAutospacing="0"/>
        <w:ind w:firstLine="567"/>
        <w:jc w:val="both"/>
      </w:pPr>
    </w:p>
    <w:p w:rsidR="00E546E0" w:rsidRPr="00E546E0" w:rsidRDefault="00E546E0" w:rsidP="00E546E0">
      <w:pPr>
        <w:pStyle w:val="HEADERTEXT"/>
        <w:ind w:right="-1" w:firstLine="567"/>
        <w:jc w:val="both"/>
        <w:rPr>
          <w:rFonts w:ascii="Times New Roman" w:hAnsi="Times New Roman" w:cs="Times New Roman"/>
          <w:bCs/>
          <w:color w:val="auto"/>
          <w:sz w:val="24"/>
          <w:szCs w:val="24"/>
        </w:rPr>
      </w:pPr>
    </w:p>
    <w:p w:rsidR="00B71AF8" w:rsidRPr="00E546E0" w:rsidRDefault="00B71AF8" w:rsidP="00E546E0">
      <w:pPr>
        <w:pStyle w:val="HEADERTEXT"/>
        <w:ind w:right="43"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B71AF8" w:rsidRPr="00E546E0" w:rsidRDefault="00B71AF8" w:rsidP="00B71AF8">
      <w:pPr>
        <w:pStyle w:val="HEADERTEXT"/>
        <w:ind w:right="43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A941BD" w:rsidRDefault="00A941BD"/>
    <w:sectPr w:rsidR="00A941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AF8"/>
    <w:rsid w:val="009276BA"/>
    <w:rsid w:val="00A941BD"/>
    <w:rsid w:val="00B71AF8"/>
    <w:rsid w:val="00E5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A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.HEADERTEXT"/>
    <w:uiPriority w:val="99"/>
    <w:rsid w:val="00B71A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consplusnormal">
    <w:name w:val="consplusnormal"/>
    <w:basedOn w:val="a"/>
    <w:rsid w:val="00E546E0"/>
    <w:pPr>
      <w:spacing w:before="100" w:beforeAutospacing="1" w:after="100" w:afterAutospacing="1"/>
    </w:pPr>
    <w:rPr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546E0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546E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A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.HEADERTEXT"/>
    <w:uiPriority w:val="99"/>
    <w:rsid w:val="00B71A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consplusnormal">
    <w:name w:val="consplusnormal"/>
    <w:basedOn w:val="a"/>
    <w:rsid w:val="00E546E0"/>
    <w:pPr>
      <w:spacing w:before="100" w:beforeAutospacing="1" w:after="100" w:afterAutospacing="1"/>
    </w:pPr>
    <w:rPr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546E0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546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1</cp:revision>
  <cp:lastPrinted>2019-05-22T11:37:00Z</cp:lastPrinted>
  <dcterms:created xsi:type="dcterms:W3CDTF">2019-05-22T11:09:00Z</dcterms:created>
  <dcterms:modified xsi:type="dcterms:W3CDTF">2019-05-22T11:40:00Z</dcterms:modified>
</cp:coreProperties>
</file>